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FA" w:rsidRDefault="00C671FA" w:rsidP="00C671F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671FA" w:rsidRDefault="00C671FA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C671FA" w:rsidRDefault="00C671FA">
      <w:pPr>
        <w:pStyle w:val="ConsPlusTitle"/>
        <w:jc w:val="center"/>
      </w:pPr>
    </w:p>
    <w:p w:rsidR="00C671FA" w:rsidRDefault="00C671FA">
      <w:pPr>
        <w:pStyle w:val="ConsPlusTitle"/>
        <w:jc w:val="center"/>
      </w:pPr>
      <w:r>
        <w:t>ПОСТАНОВЛЕНИЕ</w:t>
      </w:r>
    </w:p>
    <w:p w:rsidR="00C671FA" w:rsidRDefault="00C671FA">
      <w:pPr>
        <w:pStyle w:val="ConsPlusTitle"/>
        <w:jc w:val="center"/>
      </w:pPr>
      <w:r>
        <w:t>от 2 августа 2023 г. N 653</w:t>
      </w:r>
    </w:p>
    <w:p w:rsidR="00C671FA" w:rsidRDefault="00C671FA">
      <w:pPr>
        <w:pStyle w:val="ConsPlusTitle"/>
        <w:jc w:val="center"/>
      </w:pPr>
    </w:p>
    <w:p w:rsidR="00C671FA" w:rsidRDefault="00C671FA">
      <w:pPr>
        <w:pStyle w:val="ConsPlusTitle"/>
        <w:jc w:val="center"/>
      </w:pPr>
      <w:r>
        <w:t>ОБ УТВЕРЖДЕНИИ ПОЛОЖЕНИЯ ОБ ОБЯЗАТЕЛЬНОМ ЭКЗЕМПЛЯРЕ</w:t>
      </w:r>
    </w:p>
    <w:p w:rsidR="00C671FA" w:rsidRDefault="00C671FA">
      <w:pPr>
        <w:pStyle w:val="ConsPlusTitle"/>
        <w:jc w:val="center"/>
      </w:pPr>
      <w:r>
        <w:t>ДОКУМЕНТОВ МУНИЦИПАЛЬНОГО ОБРАЗОВАНИЯ ГОРОДСКОЙ ОКРУГ</w:t>
      </w:r>
    </w:p>
    <w:p w:rsidR="00C671FA" w:rsidRDefault="00C671FA">
      <w:pPr>
        <w:pStyle w:val="ConsPlusTitle"/>
        <w:jc w:val="center"/>
      </w:pPr>
      <w:r>
        <w:t>НИЖНЕВАРТОВСК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29.12.1994 N 77-ФЗ "Об обязательном экземпляре документов", </w:t>
      </w:r>
      <w:hyperlink r:id="rId6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</w:t>
      </w:r>
      <w:proofErr w:type="spellStart"/>
      <w:r>
        <w:t>Югры</w:t>
      </w:r>
      <w:proofErr w:type="spellEnd"/>
      <w:r>
        <w:t xml:space="preserve"> от 28.10.2011 N 105-оз "О регулировании отдельных вопросов библиотечного дела и обязательного экземпляра документов Ханты-Мансийского автономного округа - </w:t>
      </w:r>
      <w:proofErr w:type="spellStart"/>
      <w:r>
        <w:t>Югры</w:t>
      </w:r>
      <w:proofErr w:type="spellEnd"/>
      <w:r>
        <w:t>", в целях комплектования библиотечно-информационного фонда города Нижневартовска, обеспечения сохранности обязательного экземпляра документов, его общественного использования:</w:t>
      </w:r>
      <w:proofErr w:type="gramEnd"/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об обязательном экземпляре документов муниципального образования городской округ Нижневартовск (далее - Положение) согласно приложению.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2. Установить, что муниципальное бюджетное учреждение "Библиотечно-информационная система" осуществляет: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учет и хранение документов, входящих в состав обязательного экземпляра документов, согласно </w:t>
      </w:r>
      <w:hyperlink w:anchor="P31">
        <w:r>
          <w:rPr>
            <w:color w:val="0000FF"/>
          </w:rPr>
          <w:t>Положению</w:t>
        </w:r>
      </w:hyperlink>
      <w:r>
        <w:t>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доставкой документов, входящих в состав обязательного экземпляра документов.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3. Департаменту общественных коммуникаций и молодежной политики администрации города (В.А. </w:t>
      </w:r>
      <w:proofErr w:type="spellStart"/>
      <w:r>
        <w:t>Мыльников</w:t>
      </w:r>
      <w:proofErr w:type="spellEnd"/>
      <w:r>
        <w:t>) обеспечить официальное опубликование постановления.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города, директора департамента по социальной политике администрации города, управляющего делами администрации города Н.С. Жукову.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jc w:val="right"/>
      </w:pPr>
      <w:r>
        <w:t>Глава города</w:t>
      </w:r>
    </w:p>
    <w:p w:rsidR="00C671FA" w:rsidRDefault="00C671FA">
      <w:pPr>
        <w:pStyle w:val="ConsPlusNormal"/>
        <w:jc w:val="right"/>
      </w:pPr>
      <w:r>
        <w:t>Д.А.КОЩЕНКО</w:t>
      </w: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</w:pPr>
    </w:p>
    <w:p w:rsidR="00C671FA" w:rsidRDefault="00C671FA">
      <w:pPr>
        <w:pStyle w:val="ConsPlusNormal"/>
        <w:jc w:val="right"/>
        <w:outlineLvl w:val="0"/>
      </w:pPr>
      <w:r>
        <w:lastRenderedPageBreak/>
        <w:t>Приложение</w:t>
      </w:r>
    </w:p>
    <w:p w:rsidR="00C671FA" w:rsidRDefault="00C671FA">
      <w:pPr>
        <w:pStyle w:val="ConsPlusNormal"/>
        <w:jc w:val="right"/>
      </w:pPr>
      <w:r>
        <w:t>к постановлению</w:t>
      </w:r>
    </w:p>
    <w:p w:rsidR="00C671FA" w:rsidRDefault="00C671FA">
      <w:pPr>
        <w:pStyle w:val="ConsPlusNormal"/>
        <w:jc w:val="right"/>
      </w:pPr>
      <w:r>
        <w:t>администрации города</w:t>
      </w:r>
    </w:p>
    <w:p w:rsidR="00C671FA" w:rsidRDefault="00C671FA">
      <w:pPr>
        <w:pStyle w:val="ConsPlusNormal"/>
        <w:jc w:val="right"/>
      </w:pPr>
      <w:r>
        <w:t>от 02.08.2023 N 653</w:t>
      </w:r>
    </w:p>
    <w:p w:rsidR="00C671FA" w:rsidRDefault="00C671FA">
      <w:pPr>
        <w:pStyle w:val="ConsPlusNormal"/>
      </w:pPr>
    </w:p>
    <w:p w:rsidR="00C671FA" w:rsidRDefault="00C671FA">
      <w:pPr>
        <w:pStyle w:val="ConsPlusTitle"/>
        <w:jc w:val="center"/>
      </w:pPr>
      <w:bookmarkStart w:id="0" w:name="P31"/>
      <w:bookmarkEnd w:id="0"/>
      <w:r>
        <w:t>ПОЛОЖЕНИЕ</w:t>
      </w:r>
    </w:p>
    <w:p w:rsidR="00C671FA" w:rsidRDefault="00C671FA">
      <w:pPr>
        <w:pStyle w:val="ConsPlusTitle"/>
        <w:jc w:val="center"/>
      </w:pPr>
      <w:r>
        <w:t xml:space="preserve">ОБ ОБЯЗАТЕЛЬНОМ ЭКЗЕМПЛЯРЕ ДОКУМЕНТОВ </w:t>
      </w:r>
      <w:proofErr w:type="gramStart"/>
      <w:r>
        <w:t>МУНИЦИПАЛЬНОГО</w:t>
      </w:r>
      <w:proofErr w:type="gramEnd"/>
    </w:p>
    <w:p w:rsidR="00C671FA" w:rsidRDefault="00C671FA">
      <w:pPr>
        <w:pStyle w:val="ConsPlusTitle"/>
        <w:jc w:val="center"/>
      </w:pPr>
      <w:r>
        <w:t>ОБРАЗОВАНИЯ ГОРОДСКОЙ ОКРУГ НИЖНЕВАРТОВСК</w:t>
      </w:r>
    </w:p>
    <w:p w:rsidR="00C671FA" w:rsidRDefault="00C671FA">
      <w:pPr>
        <w:pStyle w:val="ConsPlusNormal"/>
      </w:pPr>
    </w:p>
    <w:p w:rsidR="00C671FA" w:rsidRDefault="00C671FA">
      <w:pPr>
        <w:pStyle w:val="ConsPlusTitle"/>
        <w:jc w:val="center"/>
        <w:outlineLvl w:val="1"/>
      </w:pPr>
      <w:r>
        <w:t>I. Общие положения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r>
        <w:t>1.1. Положение об обязательном экземпляре документов муниципального образования городской округ Нижневартовск (далее - Положение) определяет с учетом потребностей муниципального образования городской округ Нижневартовск виды документов, входящих в состав обязательного экземпляра документов муниципального образования городской округ Нижневартовск (далее - муниципальное образование).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1.2. В Положении используются понятия в значениях, определенных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29.12.1994 N 77-ФЗ "Об обязательном экземпляре документов".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Title"/>
        <w:jc w:val="center"/>
        <w:outlineLvl w:val="1"/>
      </w:pPr>
      <w:r>
        <w:t xml:space="preserve">II. Виды документов, входящих в состав </w:t>
      </w:r>
      <w:proofErr w:type="gramStart"/>
      <w:r>
        <w:t>обязательного</w:t>
      </w:r>
      <w:proofErr w:type="gramEnd"/>
    </w:p>
    <w:p w:rsidR="00C671FA" w:rsidRDefault="00C671FA">
      <w:pPr>
        <w:pStyle w:val="ConsPlusTitle"/>
        <w:jc w:val="center"/>
      </w:pPr>
      <w:r>
        <w:t>экземпляра документов муниципального образования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r>
        <w:t>2.1. В состав обязательного экземпляра документов муниципального образования (далее - обязательный экземпляр) входят следующие виды документов: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печатные издания (текстовые, нотные, картографические, </w:t>
      </w:r>
      <w:proofErr w:type="spellStart"/>
      <w:r>
        <w:t>изоиздания</w:t>
      </w:r>
      <w:proofErr w:type="spellEnd"/>
      <w:r>
        <w:t xml:space="preserve">), кроме рекламных, прошедшие редакционно-издательскую обработку, </w:t>
      </w:r>
      <w:proofErr w:type="spellStart"/>
      <w:r>
        <w:t>полиграфически</w:t>
      </w:r>
      <w:proofErr w:type="spellEnd"/>
      <w:r>
        <w:t xml:space="preserve"> самостоятельно оформленные, тиражированные, имеющие выходные сведения;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аудиовизуальная продукция (кино-, видео-, фон</w:t>
      </w:r>
      <w:proofErr w:type="gramStart"/>
      <w:r>
        <w:t>о-</w:t>
      </w:r>
      <w:proofErr w:type="gramEnd"/>
      <w:r>
        <w:t xml:space="preserve">, </w:t>
      </w:r>
      <w:proofErr w:type="spellStart"/>
      <w:r>
        <w:t>фотопродукция</w:t>
      </w:r>
      <w:proofErr w:type="spellEnd"/>
      <w:r>
        <w:t xml:space="preserve"> и ее комбинации), созданная и воспроизведенная на любых видах носителей;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электронные издания, в которых информация представлена в электронно-цифровой форме, прошедшие редакционно-издательскую обработку, имеющие выходные сведения, тиражируемые и распространяемые на машиночитаемых носителях;</w:t>
      </w:r>
    </w:p>
    <w:p w:rsidR="00C671FA" w:rsidRDefault="00C671FA">
      <w:pPr>
        <w:pStyle w:val="ConsPlusNormal"/>
        <w:spacing w:before="220"/>
        <w:ind w:firstLine="540"/>
        <w:jc w:val="both"/>
      </w:pPr>
      <w:proofErr w:type="gramStart"/>
      <w:r>
        <w:t xml:space="preserve">- издания для слепых и слабовидящих, изготовляемые рельефно-точечным шрифтом по системе Брайля, рельефно-графические издания, "говорящие книги", </w:t>
      </w:r>
      <w:proofErr w:type="spellStart"/>
      <w:r>
        <w:t>крупношрифтовые</w:t>
      </w:r>
      <w:proofErr w:type="spellEnd"/>
      <w: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>
        <w:t>брайлевского</w:t>
      </w:r>
      <w:proofErr w:type="spellEnd"/>
      <w:r>
        <w:t xml:space="preserve"> дисплея и синтезатора речи);</w:t>
      </w:r>
      <w:proofErr w:type="gramEnd"/>
    </w:p>
    <w:p w:rsidR="00C671FA" w:rsidRDefault="00C671FA">
      <w:pPr>
        <w:pStyle w:val="ConsPlusNormal"/>
        <w:spacing w:before="220"/>
        <w:ind w:firstLine="540"/>
        <w:jc w:val="both"/>
      </w:pPr>
      <w:r>
        <w:t>-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2.2. Положение не распространяется </w:t>
      </w:r>
      <w:proofErr w:type="gramStart"/>
      <w:r>
        <w:t>на</w:t>
      </w:r>
      <w:proofErr w:type="gramEnd"/>
      <w:r>
        <w:t>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документы, содержащие личную и (или) семейную тайну;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документы, содержащие государственную, служебную и (или) коммерческую тайну;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документы, созданные в единичном исполнении;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архивные документы (материалы) (за исключением документов, передаваемых на хранение в архивные учреждения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29.12.1994 N 77-ФЗ "Об обязательном экземпляре документов");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lastRenderedPageBreak/>
        <w:t>- электронные документы, распространяемые исключительно с использованием информационно-телекоммуникационных сетей;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управленческую и техническую документацию (формуляры, инструкции по эксплуатации, бланочную продукцию, альбомы форм учетной и отчетной документации).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Title"/>
        <w:jc w:val="center"/>
        <w:outlineLvl w:val="1"/>
      </w:pPr>
      <w:r>
        <w:t>III. Доставка обязательного экземпляра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r>
        <w:t xml:space="preserve">3.1. Производители документов доставляют по два обязательных экземпляра всех видов печатных изданий в Центральную городскую библиотеку имени Маргариты Кузьминичны </w:t>
      </w:r>
      <w:proofErr w:type="spellStart"/>
      <w:r>
        <w:t>Анисимковой</w:t>
      </w:r>
      <w:proofErr w:type="spellEnd"/>
      <w:r>
        <w:t xml:space="preserve"> муниципального бюджетного учреждения "Библиотечно-информационная система".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В день выхода в свет первой партии тиража доставляются обязательные экземпляры: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многотиражных газет муниципального образования на русском языке;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газет на языках народов Российской Федерации (за исключением русского) и на иностранных языках.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В течение семи дней со дня выхода в свет первой партии тиража доставляются обязательные экземпляры: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книг и брошюр, журналов и продолжающихся изданий на русском языке;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изоизданий</w:t>
      </w:r>
      <w:proofErr w:type="spellEnd"/>
      <w:r>
        <w:t>, нотных изданий, географических карт и атласов на русском языке;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- книг и брошюр, журналов и продолжающихся изданий, </w:t>
      </w:r>
      <w:proofErr w:type="spellStart"/>
      <w:r>
        <w:t>изоизданий</w:t>
      </w:r>
      <w:proofErr w:type="spellEnd"/>
      <w:r>
        <w:t>, географических карт и атласов на языках народов Российской Федерации (за исключением русского) и на иностранных языках.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3.2. Сроки доставки обязательного экземпляра всех видов печатных изданий исчисляются в календарных днях. В срок доставки обязательного экземпляра всех видов печатных изданий не входят выходные и нерабочие праздничные дни.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3.3. Производители документов обязаны передавать обязательный экземпляр получателю документов безвозмездно.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3.4. Получатель документов имеет право докупать обязательные экземпляры, не доставленные производителями документов, за счет последних.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3.5. Дефектные обязательные экземпляры по запросам получателей заменяются производителями документов в месячный срок.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 xml:space="preserve">3.6. Полная и оперативная доставка обязательного экземпляра гарантирует производителям документов права, предусмотренные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29.12.1994 N 77-ФЗ "Об обязательном экземпляре документов".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Title"/>
        <w:jc w:val="center"/>
        <w:outlineLvl w:val="1"/>
      </w:pPr>
      <w:r>
        <w:t>IV. Обязанности муниципального бюджетного учреждения</w:t>
      </w:r>
    </w:p>
    <w:p w:rsidR="00C671FA" w:rsidRDefault="00C671FA">
      <w:pPr>
        <w:pStyle w:val="ConsPlusTitle"/>
        <w:jc w:val="center"/>
      </w:pPr>
      <w:r>
        <w:t>"Библиотечно-информационная система" как получателя</w:t>
      </w:r>
    </w:p>
    <w:p w:rsidR="00C671FA" w:rsidRDefault="00C671FA">
      <w:pPr>
        <w:pStyle w:val="ConsPlusTitle"/>
        <w:jc w:val="center"/>
      </w:pPr>
      <w:r>
        <w:t>обязательного экземпляра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r>
        <w:t>4.1. Получатель обязательного экземпляра: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получает, регистрирует и ведет учет обязательного экземпляра;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lastRenderedPageBreak/>
        <w:t xml:space="preserve">- осуществляет </w:t>
      </w:r>
      <w:proofErr w:type="gramStart"/>
      <w:r>
        <w:t>контроль за</w:t>
      </w:r>
      <w:proofErr w:type="gramEnd"/>
      <w:r>
        <w:t xml:space="preserve"> доставкой обязательного экземпляра;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готовит библиографическую и статистическую информацию об обязательном экземпляре;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осуществляет регистрацию обязательного экземпляра согласно следующим срокам: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книжную продукцию - в течение недели со дня поступления;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периодические издания - в день поступления;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информирует население города об обязательном экземпляре;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обеспечивает постоянное хранение и использование обязательного экземпляра;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- несет ответственность за обеспечение сохранности фонда документов, входящих в состав обязательного экземпляра, в соответствии с действующим законодательством.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4.2. Копирование и репродуцирование обязательного экземпляра в целях библиотечно-информационного обслуживания граждан, предприятий и организаций осуществляется в соответствии с гражданским законодательством.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Title"/>
        <w:jc w:val="center"/>
        <w:outlineLvl w:val="1"/>
      </w:pPr>
      <w:r>
        <w:t>V. Заключительные положения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  <w:r>
        <w:t>5.1. Права и обязанности производителей документов определяются в соответствии с действующим законодательством.</w:t>
      </w:r>
    </w:p>
    <w:p w:rsidR="00C671FA" w:rsidRDefault="00C671FA">
      <w:pPr>
        <w:pStyle w:val="ConsPlusNormal"/>
        <w:spacing w:before="220"/>
        <w:ind w:firstLine="540"/>
        <w:jc w:val="both"/>
      </w:pPr>
      <w:r>
        <w:t>5.2. За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ind w:firstLine="540"/>
        <w:jc w:val="both"/>
      </w:pPr>
    </w:p>
    <w:p w:rsidR="00C671FA" w:rsidRDefault="00C671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892" w:rsidRDefault="00573892"/>
    <w:sectPr w:rsidR="00573892" w:rsidSect="0020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671FA"/>
    <w:rsid w:val="0042732A"/>
    <w:rsid w:val="004E2F6A"/>
    <w:rsid w:val="00573892"/>
    <w:rsid w:val="00C671FA"/>
    <w:rsid w:val="00E6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1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71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71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C3EE7115D4B15D46B65F954852A5392D51E29426F5CC12298DC71EBE955F0747DEC8C27F3E82432F5A090DA9mAS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C3EE7115D4B15D46B65F954852A5392D51E29426F5CC12298DC71EBE955F0747DEC8C27F3E82432F5A090DA9mAS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3EE7115D4B15D46B641985E3EF2362F5BBA9B22F2CF4376D9C149E1C55952159E969B2E72C94E274C150DA3BFF850DDmCS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C3EE7115D4B15D46B65F954852A5392D51E29426F5CC12298DC71EBE955F0747DEC8C27F3E82432F5A090DA9mAS2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5C3EE7115D4B15D46B65F954852A5392D51E29426F5CC12298DC71EBE955F0747DEC8C27F3E82432F5A090DA9mA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1247</Words>
  <Characters>7110</Characters>
  <Application>Microsoft Office Word</Application>
  <DocSecurity>0</DocSecurity>
  <Lines>59</Lines>
  <Paragraphs>16</Paragraphs>
  <ScaleCrop>false</ScaleCrop>
  <Company>MUBIS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raspopovasyu</cp:lastModifiedBy>
  <cp:revision>1</cp:revision>
  <dcterms:created xsi:type="dcterms:W3CDTF">2023-08-08T09:18:00Z</dcterms:created>
  <dcterms:modified xsi:type="dcterms:W3CDTF">2023-08-08T09:24:00Z</dcterms:modified>
</cp:coreProperties>
</file>